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>
      <w:bookmarkStart w:id="0" w:name="_GoBack"/>
      <w:bookmarkEnd w:id="0"/>
    </w:p>
    <w:p w:rsidR="0066264E" w:rsidRDefault="0066264E" w:rsidP="0066264E">
      <w:r>
        <w:t>CPR nr.  ___________________________________________   Alder  _____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6264E" w:rsidP="0066264E"/>
    <w:p w:rsidR="0066264E" w:rsidRDefault="0066264E" w:rsidP="0066264E">
      <w:pPr>
        <w:pStyle w:val="Overskrift1"/>
      </w:pPr>
      <w:r>
        <w:t>Generelt</w:t>
      </w:r>
    </w:p>
    <w:p w:rsidR="00A2329B" w:rsidRDefault="009F72B1" w:rsidP="00A2329B">
      <w:r>
        <w:tab/>
        <w:t>Operationsdato:_____________</w:t>
      </w:r>
      <w:r w:rsidR="00A2329B">
        <w:tab/>
      </w:r>
      <w:r w:rsidR="00E9386D">
        <w:t>Udskrivelsesdato:</w:t>
      </w:r>
      <w:r w:rsidR="00A2329B">
        <w:t>_______</w:t>
      </w:r>
      <w:r>
        <w:tab/>
      </w:r>
    </w:p>
    <w:p w:rsidR="002828C8" w:rsidRDefault="002828C8" w:rsidP="00A2329B">
      <w:r>
        <w:t xml:space="preserve">Erfaring: </w:t>
      </w:r>
      <w:r w:rsidR="009F72B1">
        <w:t>Operatør</w:t>
      </w:r>
      <w:r w:rsidR="00A2329B">
        <w:t>: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0A05D955">
            <wp:extent cx="158750" cy="158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F72B1">
        <w:t>0-10</w:t>
      </w:r>
      <w:r>
        <w:tab/>
      </w:r>
      <w:r>
        <w:rPr>
          <w:noProof/>
          <w:lang w:eastAsia="da-DK"/>
        </w:rPr>
        <w:drawing>
          <wp:inline distT="0" distB="0" distL="0" distR="0" wp14:anchorId="41FA2B06">
            <wp:extent cx="158750" cy="1587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A0187C">
        <w:t>11</w:t>
      </w:r>
      <w:r w:rsidR="009F72B1">
        <w:t>-25</w:t>
      </w:r>
      <w:r w:rsidR="009F72B1">
        <w:tab/>
      </w:r>
      <w:r>
        <w:rPr>
          <w:noProof/>
          <w:lang w:eastAsia="da-DK"/>
        </w:rPr>
        <w:drawing>
          <wp:inline distT="0" distB="0" distL="0" distR="0" wp14:anchorId="7B175988">
            <wp:extent cx="158750" cy="158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A2329B">
        <w:t>26-50</w:t>
      </w:r>
      <w:r w:rsidR="00A2329B">
        <w:tab/>
      </w:r>
      <w:r>
        <w:rPr>
          <w:noProof/>
          <w:lang w:eastAsia="da-DK"/>
        </w:rPr>
        <w:drawing>
          <wp:inline distT="0" distB="0" distL="0" distR="0" wp14:anchorId="1B89F150">
            <wp:extent cx="158750" cy="1587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A2329B">
        <w:t>51-75</w:t>
      </w:r>
      <w:r w:rsidR="00A2329B">
        <w:tab/>
      </w:r>
      <w:r>
        <w:rPr>
          <w:noProof/>
          <w:lang w:eastAsia="da-DK"/>
        </w:rPr>
        <w:drawing>
          <wp:inline distT="0" distB="0" distL="0" distR="0" wp14:anchorId="5FFBABC7">
            <wp:extent cx="158750" cy="1587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A2329B">
        <w:t>76-100</w:t>
      </w:r>
      <w:r w:rsidR="00A2329B">
        <w:tab/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348ED174">
            <wp:extent cx="158750" cy="1587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29B">
        <w:t>&gt;100</w:t>
      </w:r>
    </w:p>
    <w:p w:rsidR="002828C8" w:rsidRDefault="002828C8" w:rsidP="00A2329B">
      <w:r>
        <w:t xml:space="preserve">                </w:t>
      </w:r>
      <w:r w:rsidR="009F72B1">
        <w:t>Assistent</w:t>
      </w:r>
      <w:r w:rsidR="00A2329B">
        <w:t>:</w:t>
      </w:r>
      <w:r w:rsidRPr="002828C8">
        <w:t xml:space="preserve">  </w:t>
      </w:r>
      <w:r w:rsidRPr="002828C8">
        <w:rPr>
          <w:noProof/>
          <w:lang w:eastAsia="da-DK"/>
        </w:rPr>
        <w:drawing>
          <wp:inline distT="0" distB="0" distL="0" distR="0" wp14:anchorId="20D6D981" wp14:editId="6D62FF6E">
            <wp:extent cx="158750" cy="1587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8C8">
        <w:t xml:space="preserve"> 0-10</w:t>
      </w:r>
      <w:r w:rsidRPr="002828C8">
        <w:tab/>
      </w:r>
      <w:r w:rsidRPr="002828C8">
        <w:rPr>
          <w:noProof/>
          <w:lang w:eastAsia="da-DK"/>
        </w:rPr>
        <w:drawing>
          <wp:inline distT="0" distB="0" distL="0" distR="0" wp14:anchorId="09EE0970" wp14:editId="0BECC583">
            <wp:extent cx="158750" cy="1587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8C8">
        <w:t xml:space="preserve"> 11-25</w:t>
      </w:r>
      <w:r w:rsidRPr="002828C8">
        <w:tab/>
      </w:r>
      <w:r w:rsidRPr="002828C8">
        <w:rPr>
          <w:noProof/>
          <w:lang w:eastAsia="da-DK"/>
        </w:rPr>
        <w:drawing>
          <wp:inline distT="0" distB="0" distL="0" distR="0" wp14:anchorId="1561F26F" wp14:editId="699E3682">
            <wp:extent cx="158750" cy="15875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8C8">
        <w:t xml:space="preserve"> 26-50</w:t>
      </w:r>
      <w:r w:rsidRPr="002828C8">
        <w:tab/>
      </w:r>
      <w:r w:rsidRPr="002828C8">
        <w:rPr>
          <w:noProof/>
          <w:lang w:eastAsia="da-DK"/>
        </w:rPr>
        <w:drawing>
          <wp:inline distT="0" distB="0" distL="0" distR="0" wp14:anchorId="759DFD2E" wp14:editId="4906B363">
            <wp:extent cx="158750" cy="15875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8C8">
        <w:t xml:space="preserve"> 51-75</w:t>
      </w:r>
      <w:r w:rsidRPr="002828C8">
        <w:tab/>
      </w:r>
      <w:r w:rsidRPr="002828C8">
        <w:rPr>
          <w:noProof/>
          <w:lang w:eastAsia="da-DK"/>
        </w:rPr>
        <w:drawing>
          <wp:inline distT="0" distB="0" distL="0" distR="0" wp14:anchorId="211CC98A" wp14:editId="686C6E2D">
            <wp:extent cx="158750" cy="1587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8C8">
        <w:t xml:space="preserve"> 76-100</w:t>
      </w:r>
      <w:r w:rsidRPr="002828C8">
        <w:tab/>
        <w:t xml:space="preserve"> </w:t>
      </w:r>
      <w:r w:rsidRPr="002828C8">
        <w:rPr>
          <w:noProof/>
          <w:lang w:eastAsia="da-DK"/>
        </w:rPr>
        <w:drawing>
          <wp:inline distT="0" distB="0" distL="0" distR="0" wp14:anchorId="22CB9349" wp14:editId="76DE1050">
            <wp:extent cx="158750" cy="15875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28C8">
        <w:t>&gt;100</w:t>
      </w:r>
      <w:r w:rsidR="00E9386D">
        <w:tab/>
      </w:r>
    </w:p>
    <w:p w:rsidR="00E9386D" w:rsidRDefault="00E9386D" w:rsidP="00A2329B">
      <w:r w:rsidRPr="00E9386D">
        <w:t>Ambulant operation</w:t>
      </w:r>
      <w:r>
        <w:t>:_________</w:t>
      </w:r>
    </w:p>
    <w:p w:rsidR="00A2329B" w:rsidRPr="00E9386D" w:rsidRDefault="00A2329B" w:rsidP="00C14DBB">
      <w:pPr>
        <w:pStyle w:val="Overskrift1"/>
      </w:pPr>
      <w:r w:rsidRPr="00E9386D">
        <w:t>Bækkenbundsoperation:</w:t>
      </w:r>
    </w:p>
    <w:p w:rsidR="00CC52BE" w:rsidRPr="00917209" w:rsidRDefault="00917209" w:rsidP="00A2329B">
      <w:r w:rsidRPr="00917209">
        <w:t>Prioriteret nummerering</w:t>
      </w:r>
      <w:r w:rsidR="00240F56">
        <w:t xml:space="preserve"> ved</w:t>
      </w:r>
      <w:r w:rsidRPr="00917209">
        <w:t xml:space="preserve"> flere operationskoder, Hovedindgreb marker</w:t>
      </w:r>
      <w:r w:rsidR="008E1138">
        <w:t>e</w:t>
      </w:r>
      <w:r w:rsidRPr="00917209">
        <w:t>s: 1</w:t>
      </w:r>
      <w:r w:rsidR="00CC52BE" w:rsidRPr="00917209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"/>
        <w:gridCol w:w="9406"/>
      </w:tblGrid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>BJFA2 Injektion af stamceller i urinrøret Eksperimentel anvendelse af stamceller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KKCV05 </w:t>
            </w:r>
            <w:proofErr w:type="spellStart"/>
            <w:r w:rsidRPr="00CC52BE">
              <w:t>Transluminal</w:t>
            </w:r>
            <w:proofErr w:type="spellEnd"/>
            <w:r w:rsidRPr="00CC52BE">
              <w:t xml:space="preserve"> injektion i blærevæg </w:t>
            </w:r>
            <w:proofErr w:type="spellStart"/>
            <w:r w:rsidRPr="00CC52BE">
              <w:t>Botox</w:t>
            </w:r>
            <w:proofErr w:type="spellEnd"/>
            <w:r w:rsidRPr="00CC52BE">
              <w:t xml:space="preserve"> ved </w:t>
            </w:r>
            <w:proofErr w:type="spellStart"/>
            <w:r w:rsidRPr="00CC52BE">
              <w:t>urge</w:t>
            </w:r>
            <w:proofErr w:type="spellEnd"/>
            <w:r w:rsidRPr="00CC52BE">
              <w:t xml:space="preserve"> UI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KKDG00 </w:t>
            </w:r>
            <w:proofErr w:type="spellStart"/>
            <w:r w:rsidRPr="00CC52BE">
              <w:t>Retropubisk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supension</w:t>
            </w:r>
            <w:proofErr w:type="spellEnd"/>
            <w:r w:rsidRPr="00CC52BE">
              <w:t xml:space="preserve"> af urinrør </w:t>
            </w:r>
            <w:proofErr w:type="spellStart"/>
            <w:r w:rsidRPr="00CC52BE">
              <w:t>Kolposuspension</w:t>
            </w:r>
            <w:proofErr w:type="spellEnd"/>
            <w:r w:rsidRPr="00CC52BE">
              <w:t xml:space="preserve"> a. m. </w:t>
            </w:r>
            <w:proofErr w:type="spellStart"/>
            <w:r w:rsidRPr="00CC52BE">
              <w:t>Burch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KKDG30+ KZZC10 </w:t>
            </w:r>
            <w:proofErr w:type="spellStart"/>
            <w:r w:rsidRPr="00CC52BE">
              <w:t>Pubovaginal</w:t>
            </w:r>
            <w:proofErr w:type="spellEnd"/>
            <w:r w:rsidRPr="00CC52BE">
              <w:t xml:space="preserve"> slyngeoperation + </w:t>
            </w:r>
            <w:proofErr w:type="spellStart"/>
            <w:r w:rsidRPr="00CC52BE">
              <w:t>Fascietransplantat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autograft</w:t>
            </w:r>
            <w:proofErr w:type="spellEnd"/>
            <w:r w:rsidRPr="00CC52BE">
              <w:t> 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KKDV22 </w:t>
            </w:r>
            <w:proofErr w:type="spellStart"/>
            <w:r w:rsidRPr="00CC52BE">
              <w:t>Uretroskopisk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submukøs</w:t>
            </w:r>
            <w:proofErr w:type="spellEnd"/>
            <w:r w:rsidRPr="00CC52BE">
              <w:t xml:space="preserve"> injektionsbehandling i urinrør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KLCD10 Vaginal </w:t>
            </w:r>
            <w:proofErr w:type="spellStart"/>
            <w:r w:rsidRPr="00CC52BE">
              <w:t>hysterektomi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KLCG20 </w:t>
            </w:r>
            <w:proofErr w:type="spellStart"/>
            <w:r w:rsidRPr="00CC52BE">
              <w:t>Hysteropeksi</w:t>
            </w:r>
            <w:proofErr w:type="spellEnd"/>
            <w:r w:rsidRPr="00CC52BE">
              <w:t xml:space="preserve"> Vaginal </w:t>
            </w:r>
            <w:proofErr w:type="spellStart"/>
            <w:r w:rsidRPr="00CC52BE">
              <w:t>susp</w:t>
            </w:r>
            <w:proofErr w:type="spellEnd"/>
            <w:r w:rsidRPr="00CC52BE">
              <w:t xml:space="preserve">. af uterus til </w:t>
            </w:r>
            <w:proofErr w:type="spellStart"/>
            <w:r w:rsidRPr="00CC52BE">
              <w:t>sacrospinøse</w:t>
            </w:r>
            <w:proofErr w:type="spellEnd"/>
            <w:r w:rsidRPr="00CC52BE">
              <w:t xml:space="preserve"> lig.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KLDC10 </w:t>
            </w:r>
            <w:proofErr w:type="spellStart"/>
            <w:r w:rsidRPr="00CC52BE">
              <w:t>Resektion</w:t>
            </w:r>
            <w:proofErr w:type="spellEnd"/>
            <w:r w:rsidRPr="00CC52BE">
              <w:t xml:space="preserve"> af livmoderhals Tidl. del af ”Manchester” indgreb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KLED00 </w:t>
            </w:r>
            <w:proofErr w:type="spellStart"/>
            <w:r w:rsidRPr="00CC52BE">
              <w:t>Kolpektomi</w:t>
            </w:r>
            <w:proofErr w:type="spellEnd"/>
            <w:r w:rsidRPr="00CC52BE">
              <w:t xml:space="preserve"> Aflukning af vagina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>KLEE00 Sutur af vagina F.eks. slimhinde dække af net/bånd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KLEF00 Forreste </w:t>
            </w:r>
            <w:proofErr w:type="spellStart"/>
            <w:r w:rsidRPr="00CC52BE">
              <w:t>kolporafi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KLEF00A Forreste </w:t>
            </w:r>
            <w:proofErr w:type="spellStart"/>
            <w:r w:rsidRPr="00CC52BE">
              <w:t>kolporafi</w:t>
            </w:r>
            <w:proofErr w:type="spellEnd"/>
            <w:r w:rsidRPr="00CC52BE">
              <w:t xml:space="preserve"> med </w:t>
            </w:r>
            <w:proofErr w:type="spellStart"/>
            <w:r w:rsidRPr="00CC52BE">
              <w:t>meche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KLEF03 Bageste </w:t>
            </w:r>
            <w:proofErr w:type="spellStart"/>
            <w:r w:rsidRPr="00CC52BE">
              <w:t>kolporafi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KLEF03A Bageste </w:t>
            </w:r>
            <w:proofErr w:type="spellStart"/>
            <w:r w:rsidRPr="00CC52BE">
              <w:t>kolporafi</w:t>
            </w:r>
            <w:proofErr w:type="spellEnd"/>
            <w:r w:rsidRPr="00CC52BE">
              <w:t xml:space="preserve"> med </w:t>
            </w:r>
            <w:proofErr w:type="spellStart"/>
            <w:r w:rsidRPr="00CC52BE">
              <w:t>meche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KLEF20 Partiel </w:t>
            </w:r>
            <w:proofErr w:type="spellStart"/>
            <w:r w:rsidRPr="00CC52BE">
              <w:t>kolpokleise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KLEF40 Vaginal operation for </w:t>
            </w:r>
            <w:proofErr w:type="spellStart"/>
            <w:r w:rsidRPr="00CC52BE">
              <w:t>enterocele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KLEF40A Vaginal operation for </w:t>
            </w:r>
            <w:proofErr w:type="spellStart"/>
            <w:r w:rsidRPr="00CC52BE">
              <w:t>enterocele</w:t>
            </w:r>
            <w:proofErr w:type="spellEnd"/>
            <w:r w:rsidRPr="00CC52BE">
              <w:t xml:space="preserve"> med </w:t>
            </w:r>
            <w:proofErr w:type="spellStart"/>
            <w:r w:rsidRPr="00CC52BE">
              <w:t>meche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KLEF43 </w:t>
            </w:r>
            <w:proofErr w:type="spellStart"/>
            <w:r w:rsidRPr="00CC52BE">
              <w:t>Abdominal</w:t>
            </w:r>
            <w:proofErr w:type="spellEnd"/>
            <w:r w:rsidRPr="00CC52BE">
              <w:t xml:space="preserve"> operation for </w:t>
            </w:r>
            <w:proofErr w:type="spellStart"/>
            <w:r w:rsidRPr="00CC52BE">
              <w:t>enterocele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KLEF43A </w:t>
            </w:r>
            <w:proofErr w:type="spellStart"/>
            <w:r w:rsidRPr="00CC52BE">
              <w:t>Abdominal</w:t>
            </w:r>
            <w:proofErr w:type="spellEnd"/>
            <w:r w:rsidRPr="00CC52BE">
              <w:t xml:space="preserve"> operation for </w:t>
            </w:r>
            <w:proofErr w:type="spellStart"/>
            <w:r w:rsidRPr="00CC52BE">
              <w:t>enterocele</w:t>
            </w:r>
            <w:proofErr w:type="spellEnd"/>
            <w:r w:rsidRPr="00CC52BE">
              <w:t xml:space="preserve"> med </w:t>
            </w:r>
            <w:proofErr w:type="spellStart"/>
            <w:r w:rsidRPr="00CC52BE">
              <w:t>meche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KLEF50 </w:t>
            </w:r>
            <w:proofErr w:type="spellStart"/>
            <w:r w:rsidRPr="00CC52BE">
              <w:t>Abdominal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apikal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efter tidligere </w:t>
            </w:r>
            <w:proofErr w:type="spellStart"/>
            <w:r w:rsidRPr="00CC52BE">
              <w:t>hysterektomi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KLEF50A </w:t>
            </w:r>
            <w:proofErr w:type="spellStart"/>
            <w:r w:rsidRPr="00CC52BE">
              <w:t>Abdominal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apikal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eft. tidl. </w:t>
            </w:r>
            <w:proofErr w:type="spellStart"/>
            <w:r w:rsidRPr="00CC52BE">
              <w:t>hysterektomi</w:t>
            </w:r>
            <w:proofErr w:type="spellEnd"/>
            <w:r w:rsidRPr="00CC52BE">
              <w:t xml:space="preserve"> m. </w:t>
            </w:r>
            <w:proofErr w:type="spellStart"/>
            <w:r w:rsidRPr="00CC52BE">
              <w:t>meche</w:t>
            </w:r>
            <w:proofErr w:type="spellEnd"/>
            <w:r w:rsidRPr="00CC52BE">
              <w:t xml:space="preserve"> . </w:t>
            </w:r>
            <w:proofErr w:type="spellStart"/>
            <w:r w:rsidRPr="00CC52BE">
              <w:t>Kolposakropexi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KLEF51A </w:t>
            </w:r>
            <w:proofErr w:type="spellStart"/>
            <w:r w:rsidRPr="00CC52BE">
              <w:t>Laparoskopisk</w:t>
            </w:r>
            <w:proofErr w:type="spellEnd"/>
            <w:r w:rsidRPr="00CC52BE">
              <w:t xml:space="preserve"> op.  </w:t>
            </w:r>
            <w:proofErr w:type="spellStart"/>
            <w:r w:rsidRPr="00CC52BE">
              <w:t>apikal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eft.tidl</w:t>
            </w:r>
            <w:proofErr w:type="spellEnd"/>
            <w:r w:rsidRPr="00CC52BE">
              <w:t xml:space="preserve">. </w:t>
            </w:r>
            <w:proofErr w:type="spellStart"/>
            <w:r w:rsidRPr="00CC52BE">
              <w:t>hysterektomi</w:t>
            </w:r>
            <w:proofErr w:type="spellEnd"/>
            <w:r w:rsidRPr="00CC52BE">
              <w:t xml:space="preserve"> m. </w:t>
            </w:r>
            <w:proofErr w:type="spellStart"/>
            <w:r w:rsidRPr="00CC52BE">
              <w:t>meche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KLEF53 Vaginal </w:t>
            </w:r>
            <w:proofErr w:type="spellStart"/>
            <w:r w:rsidRPr="00CC52BE">
              <w:t>apikal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til det </w:t>
            </w:r>
            <w:proofErr w:type="spellStart"/>
            <w:r w:rsidRPr="00CC52BE">
              <w:t>sakrouterine</w:t>
            </w:r>
            <w:proofErr w:type="spellEnd"/>
            <w:r w:rsidRPr="00CC52BE">
              <w:t xml:space="preserve"> ligament am Bob </w:t>
            </w:r>
            <w:proofErr w:type="spellStart"/>
            <w:r w:rsidRPr="00CC52BE">
              <w:t>Shull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KLEF53A Vaginal </w:t>
            </w:r>
            <w:proofErr w:type="spellStart"/>
            <w:r w:rsidRPr="00CC52BE">
              <w:t>apikal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efter tidl. </w:t>
            </w:r>
            <w:proofErr w:type="spellStart"/>
            <w:r w:rsidRPr="00CC52BE">
              <w:t>hysterektomi</w:t>
            </w:r>
            <w:proofErr w:type="spellEnd"/>
            <w:r w:rsidRPr="00CC52BE">
              <w:t xml:space="preserve"> med </w:t>
            </w:r>
            <w:proofErr w:type="spellStart"/>
            <w:r w:rsidRPr="00CC52BE">
              <w:t>meche</w:t>
            </w:r>
            <w:proofErr w:type="spellEnd"/>
            <w:r w:rsidRPr="00CC52BE">
              <w:t xml:space="preserve"> </w:t>
            </w:r>
            <w:r>
              <w:t xml:space="preserve">Fx ved </w:t>
            </w:r>
            <w:proofErr w:type="spellStart"/>
            <w:r>
              <w:t>Uphold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KLEF53B Vaginal </w:t>
            </w:r>
            <w:proofErr w:type="spellStart"/>
            <w:r w:rsidRPr="00CC52BE">
              <w:t>apikal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til det </w:t>
            </w:r>
            <w:proofErr w:type="spellStart"/>
            <w:r w:rsidRPr="00CC52BE">
              <w:t>sakrospinøse</w:t>
            </w:r>
            <w:proofErr w:type="spellEnd"/>
            <w:r w:rsidRPr="00CC52BE">
              <w:t xml:space="preserve"> ligament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KLEF60 Vaginal lateral </w:t>
            </w:r>
            <w:proofErr w:type="spellStart"/>
            <w:r w:rsidRPr="00CC52BE">
              <w:t>kolpopeksi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KLEF63 </w:t>
            </w:r>
            <w:proofErr w:type="spellStart"/>
            <w:r w:rsidRPr="00CC52BE">
              <w:t>Abdomial</w:t>
            </w:r>
            <w:proofErr w:type="spellEnd"/>
            <w:r w:rsidRPr="00CC52BE">
              <w:t xml:space="preserve"> lateral </w:t>
            </w:r>
            <w:proofErr w:type="spellStart"/>
            <w:r w:rsidRPr="00CC52BE">
              <w:t>kolpopeksi</w:t>
            </w:r>
            <w:proofErr w:type="spellEnd"/>
            <w:r w:rsidRPr="00CC52BE">
              <w:t xml:space="preserve">  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KLEG10 Vaginal </w:t>
            </w:r>
            <w:proofErr w:type="spellStart"/>
            <w:r w:rsidRPr="00CC52BE">
              <w:t>uretrocystopeksi</w:t>
            </w:r>
            <w:proofErr w:type="spellEnd"/>
            <w:r w:rsidRPr="00CC52BE">
              <w:t xml:space="preserve"> med slynge f.eks. TVT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KLEG10A Vaginal </w:t>
            </w:r>
            <w:proofErr w:type="spellStart"/>
            <w:r w:rsidRPr="00CC52BE">
              <w:t>uretrocystopeksi</w:t>
            </w:r>
            <w:proofErr w:type="spellEnd"/>
            <w:r w:rsidRPr="00CC52BE">
              <w:t xml:space="preserve"> med slynge gennem </w:t>
            </w:r>
            <w:proofErr w:type="spellStart"/>
            <w:r w:rsidRPr="00CC52BE">
              <w:t>foramen</w:t>
            </w:r>
            <w:proofErr w:type="spellEnd"/>
            <w:r w:rsidRPr="00CC52BE">
              <w:t xml:space="preserve"> </w:t>
            </w:r>
            <w:proofErr w:type="spellStart"/>
            <w:r w:rsidRPr="00CC52BE">
              <w:t>obturatum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KLEX3G Generation 3 minislynge (uofficiel </w:t>
            </w:r>
            <w:proofErr w:type="spellStart"/>
            <w:r w:rsidRPr="00CC52BE">
              <w:t>DugaBase</w:t>
            </w:r>
            <w:proofErr w:type="spellEnd"/>
            <w:r w:rsidRPr="00CC52BE">
              <w:t xml:space="preserve"> kode)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KLFE00 Sutur af </w:t>
            </w:r>
            <w:proofErr w:type="spellStart"/>
            <w:r w:rsidRPr="00CC52BE">
              <w:t>vulva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KLFE10 </w:t>
            </w:r>
            <w:proofErr w:type="spellStart"/>
            <w:r w:rsidRPr="00CC52BE">
              <w:t>Vulvaplastik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KTKC10A Anlæggelse af </w:t>
            </w:r>
            <w:proofErr w:type="spellStart"/>
            <w:r w:rsidRPr="00CC52BE">
              <w:t>suprapubisk</w:t>
            </w:r>
            <w:proofErr w:type="spellEnd"/>
            <w:r w:rsidRPr="00CC52BE">
              <w:t xml:space="preserve"> kateter</w:t>
            </w:r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KUKC02 </w:t>
            </w:r>
            <w:proofErr w:type="spellStart"/>
            <w:r w:rsidRPr="00CC52BE">
              <w:t>Cystoskopi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KUKC02 </w:t>
            </w:r>
            <w:proofErr w:type="spellStart"/>
            <w:r w:rsidRPr="00CC52BE">
              <w:t>Cystoskopi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KUKD02 </w:t>
            </w:r>
            <w:proofErr w:type="spellStart"/>
            <w:r w:rsidRPr="00CC52BE">
              <w:t>Ureteroskopi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 xml:space="preserve">KUKD02 </w:t>
            </w:r>
            <w:proofErr w:type="spellStart"/>
            <w:r w:rsidRPr="00CC52BE">
              <w:t>Urethroskopi</w:t>
            </w:r>
            <w:proofErr w:type="spellEnd"/>
          </w:p>
        </w:tc>
      </w:tr>
      <w:tr w:rsidR="00917209" w:rsidRPr="00CC52BE" w:rsidTr="00917209">
        <w:trPr>
          <w:trHeight w:val="300"/>
        </w:trPr>
        <w:tc>
          <w:tcPr>
            <w:tcW w:w="392" w:type="dxa"/>
          </w:tcPr>
          <w:p w:rsidR="00917209" w:rsidRPr="00CC52BE" w:rsidRDefault="00917209"/>
        </w:tc>
        <w:tc>
          <w:tcPr>
            <w:tcW w:w="9462" w:type="dxa"/>
            <w:noWrap/>
            <w:hideMark/>
          </w:tcPr>
          <w:p w:rsidR="00917209" w:rsidRPr="00CC52BE" w:rsidRDefault="00917209">
            <w:r w:rsidRPr="00CC52BE">
              <w:t>KZXX00 Tillægskode for anvendelse af robot</w:t>
            </w:r>
          </w:p>
        </w:tc>
      </w:tr>
    </w:tbl>
    <w:p w:rsidR="00A2329B" w:rsidRDefault="00917209" w:rsidP="00C14DBB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917209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Suspension 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ved KLCD10 Vaginal </w:t>
      </w:r>
      <w:proofErr w:type="spellStart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hysterectomi</w:t>
      </w:r>
      <w:proofErr w:type="spellEnd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8"/>
        <w:gridCol w:w="9240"/>
      </w:tblGrid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 xml:space="preserve">KZLA01 Suspension af vaginaltop </w:t>
            </w:r>
            <w:proofErr w:type="spellStart"/>
            <w:r w:rsidRPr="00917209">
              <w:t>a.m</w:t>
            </w:r>
            <w:proofErr w:type="spellEnd"/>
            <w:r w:rsidRPr="00917209">
              <w:t xml:space="preserve">. </w:t>
            </w:r>
            <w:proofErr w:type="spellStart"/>
            <w:r w:rsidRPr="00917209">
              <w:t>McCall</w:t>
            </w:r>
            <w:proofErr w:type="spellEnd"/>
            <w:r w:rsidRPr="00917209">
              <w:t xml:space="preserve"> Lav suspension</w:t>
            </w:r>
          </w:p>
        </w:tc>
      </w:tr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 xml:space="preserve">KZLA02 Suspension af vaginaltop </w:t>
            </w:r>
            <w:proofErr w:type="spellStart"/>
            <w:r w:rsidRPr="00917209">
              <w:t>a.m</w:t>
            </w:r>
            <w:proofErr w:type="spellEnd"/>
            <w:r w:rsidRPr="00917209">
              <w:t xml:space="preserve">. Bob </w:t>
            </w:r>
            <w:proofErr w:type="spellStart"/>
            <w:r w:rsidRPr="00917209">
              <w:t>Shull</w:t>
            </w:r>
            <w:proofErr w:type="spellEnd"/>
            <w:r w:rsidRPr="00917209">
              <w:t xml:space="preserve"> Høj suspension</w:t>
            </w:r>
          </w:p>
        </w:tc>
      </w:tr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 xml:space="preserve">KZLA03 Suspension af vaginaltop til </w:t>
            </w:r>
            <w:proofErr w:type="spellStart"/>
            <w:r w:rsidRPr="00917209">
              <w:t>kardinale</w:t>
            </w:r>
            <w:proofErr w:type="spellEnd"/>
            <w:r w:rsidRPr="00917209">
              <w:t xml:space="preserve"> ligamenter</w:t>
            </w:r>
          </w:p>
        </w:tc>
      </w:tr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 xml:space="preserve">KZLA04 Suspension af vaginaltop til </w:t>
            </w:r>
            <w:proofErr w:type="spellStart"/>
            <w:r w:rsidRPr="00917209">
              <w:t>sakrouterine</w:t>
            </w:r>
            <w:proofErr w:type="spellEnd"/>
            <w:r w:rsidRPr="00917209">
              <w:t xml:space="preserve"> ligamenter</w:t>
            </w:r>
          </w:p>
        </w:tc>
      </w:tr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 xml:space="preserve">KZLA05 Suspension af vaginaltop inkluderende vaginaltop, </w:t>
            </w:r>
            <w:proofErr w:type="spellStart"/>
            <w:r w:rsidRPr="00917209">
              <w:t>sakrouterine</w:t>
            </w:r>
            <w:proofErr w:type="spellEnd"/>
            <w:r w:rsidRPr="00917209">
              <w:t xml:space="preserve"> og </w:t>
            </w:r>
            <w:proofErr w:type="spellStart"/>
            <w:r w:rsidRPr="00917209">
              <w:t>kardinale</w:t>
            </w:r>
            <w:proofErr w:type="spellEnd"/>
            <w:r w:rsidRPr="00917209">
              <w:t xml:space="preserve"> ligamenter</w:t>
            </w:r>
          </w:p>
        </w:tc>
      </w:tr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>KZLA06 Anden suspension af vaginaltoppen</w:t>
            </w:r>
          </w:p>
        </w:tc>
      </w:tr>
      <w:tr w:rsidR="00917209" w:rsidRPr="00917209" w:rsidTr="003770B0">
        <w:trPr>
          <w:trHeight w:val="300"/>
        </w:trPr>
        <w:tc>
          <w:tcPr>
            <w:tcW w:w="392" w:type="dxa"/>
            <w:noWrap/>
            <w:hideMark/>
          </w:tcPr>
          <w:p w:rsidR="00917209" w:rsidRPr="00917209" w:rsidRDefault="00917209"/>
        </w:tc>
        <w:tc>
          <w:tcPr>
            <w:tcW w:w="9462" w:type="dxa"/>
            <w:noWrap/>
            <w:hideMark/>
          </w:tcPr>
          <w:p w:rsidR="00917209" w:rsidRPr="00917209" w:rsidRDefault="00917209">
            <w:r w:rsidRPr="00917209">
              <w:t xml:space="preserve">KZLA08 Inklusion af </w:t>
            </w:r>
            <w:proofErr w:type="spellStart"/>
            <w:r w:rsidRPr="00917209">
              <w:t>fascie</w:t>
            </w:r>
            <w:proofErr w:type="spellEnd"/>
            <w:r w:rsidRPr="00917209">
              <w:t xml:space="preserve"> i for-og bagvæg i vaginaltoppen</w:t>
            </w:r>
          </w:p>
        </w:tc>
      </w:tr>
    </w:tbl>
    <w:p w:rsidR="00917209" w:rsidRDefault="00917209" w:rsidP="00917209"/>
    <w:p w:rsidR="00917209" w:rsidRDefault="003770B0" w:rsidP="00917209">
      <w:r>
        <w:t xml:space="preserve">Ved Midt </w:t>
      </w:r>
      <w:proofErr w:type="spellStart"/>
      <w:r>
        <w:t>Uretral</w:t>
      </w:r>
      <w:proofErr w:type="spellEnd"/>
      <w:r>
        <w:t xml:space="preserve"> S</w:t>
      </w:r>
      <w:r w:rsidR="00917209">
        <w:t>lynge operationer</w:t>
      </w:r>
      <w:r w:rsidR="001C1AC9">
        <w:t xml:space="preserve"> angives firma og produktnavn</w:t>
      </w:r>
      <w:r w:rsidR="00917209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"/>
        <w:gridCol w:w="3519"/>
        <w:gridCol w:w="5887"/>
      </w:tblGrid>
      <w:tr w:rsidR="001C1AC9" w:rsidRPr="00917209" w:rsidTr="003770B0">
        <w:trPr>
          <w:trHeight w:val="300"/>
        </w:trPr>
        <w:tc>
          <w:tcPr>
            <w:tcW w:w="392" w:type="dxa"/>
          </w:tcPr>
          <w:p w:rsidR="001C1AC9" w:rsidRPr="00917209" w:rsidRDefault="001C1AC9"/>
        </w:tc>
        <w:tc>
          <w:tcPr>
            <w:tcW w:w="3540" w:type="dxa"/>
            <w:noWrap/>
            <w:hideMark/>
          </w:tcPr>
          <w:p w:rsidR="001C1AC9" w:rsidRPr="00917209" w:rsidRDefault="001C1AC9">
            <w:r w:rsidRPr="00917209">
              <w:t>Bard</w:t>
            </w:r>
          </w:p>
        </w:tc>
        <w:tc>
          <w:tcPr>
            <w:tcW w:w="5922" w:type="dxa"/>
            <w:noWrap/>
            <w:hideMark/>
          </w:tcPr>
          <w:p w:rsidR="001C1AC9" w:rsidRPr="00917209" w:rsidRDefault="001C1AC9">
            <w:r w:rsidRPr="00917209">
              <w:t>Produktnavn</w:t>
            </w:r>
            <w:r w:rsidR="00966A9A">
              <w:t>:</w:t>
            </w:r>
          </w:p>
        </w:tc>
      </w:tr>
      <w:tr w:rsidR="001C1AC9" w:rsidRPr="00917209" w:rsidTr="003770B0">
        <w:trPr>
          <w:trHeight w:val="300"/>
        </w:trPr>
        <w:tc>
          <w:tcPr>
            <w:tcW w:w="392" w:type="dxa"/>
          </w:tcPr>
          <w:p w:rsidR="001C1AC9" w:rsidRPr="00917209" w:rsidRDefault="001C1AC9"/>
        </w:tc>
        <w:tc>
          <w:tcPr>
            <w:tcW w:w="3540" w:type="dxa"/>
            <w:noWrap/>
            <w:hideMark/>
          </w:tcPr>
          <w:p w:rsidR="001C1AC9" w:rsidRPr="00917209" w:rsidRDefault="001C1AC9">
            <w:r w:rsidRPr="00917209">
              <w:t>Boston Scientific</w:t>
            </w:r>
          </w:p>
        </w:tc>
        <w:tc>
          <w:tcPr>
            <w:tcW w:w="5922" w:type="dxa"/>
            <w:noWrap/>
            <w:hideMark/>
          </w:tcPr>
          <w:p w:rsidR="001C1AC9" w:rsidRPr="00917209" w:rsidRDefault="001C1AC9">
            <w:r w:rsidRPr="00917209">
              <w:t>Produktnavn</w:t>
            </w:r>
            <w:r w:rsidR="00966A9A">
              <w:t>:</w:t>
            </w:r>
          </w:p>
        </w:tc>
      </w:tr>
      <w:tr w:rsidR="001C1AC9" w:rsidRPr="00917209" w:rsidTr="003770B0">
        <w:trPr>
          <w:trHeight w:val="300"/>
        </w:trPr>
        <w:tc>
          <w:tcPr>
            <w:tcW w:w="392" w:type="dxa"/>
          </w:tcPr>
          <w:p w:rsidR="001C1AC9" w:rsidRPr="00917209" w:rsidRDefault="001C1AC9"/>
        </w:tc>
        <w:tc>
          <w:tcPr>
            <w:tcW w:w="3540" w:type="dxa"/>
            <w:noWrap/>
            <w:hideMark/>
          </w:tcPr>
          <w:p w:rsidR="001C1AC9" w:rsidRPr="00917209" w:rsidRDefault="001C1AC9">
            <w:proofErr w:type="spellStart"/>
            <w:r w:rsidRPr="00917209">
              <w:t>Cousin</w:t>
            </w:r>
            <w:proofErr w:type="spellEnd"/>
          </w:p>
        </w:tc>
        <w:tc>
          <w:tcPr>
            <w:tcW w:w="5922" w:type="dxa"/>
            <w:noWrap/>
            <w:hideMark/>
          </w:tcPr>
          <w:p w:rsidR="001C1AC9" w:rsidRPr="00917209" w:rsidRDefault="001C1AC9">
            <w:r w:rsidRPr="00917209">
              <w:t>Produktnavn</w:t>
            </w:r>
            <w:r w:rsidR="00966A9A">
              <w:t>:</w:t>
            </w:r>
          </w:p>
        </w:tc>
      </w:tr>
      <w:tr w:rsidR="001C1AC9" w:rsidRPr="00917209" w:rsidTr="003770B0">
        <w:trPr>
          <w:trHeight w:val="300"/>
        </w:trPr>
        <w:tc>
          <w:tcPr>
            <w:tcW w:w="392" w:type="dxa"/>
          </w:tcPr>
          <w:p w:rsidR="001C1AC9" w:rsidRPr="00917209" w:rsidRDefault="001C1AC9"/>
        </w:tc>
        <w:tc>
          <w:tcPr>
            <w:tcW w:w="3540" w:type="dxa"/>
            <w:noWrap/>
            <w:hideMark/>
          </w:tcPr>
          <w:p w:rsidR="001C1AC9" w:rsidRPr="00917209" w:rsidRDefault="001C1AC9">
            <w:r w:rsidRPr="00917209">
              <w:t>Johnson &amp; Johnson</w:t>
            </w:r>
          </w:p>
        </w:tc>
        <w:tc>
          <w:tcPr>
            <w:tcW w:w="5922" w:type="dxa"/>
            <w:noWrap/>
            <w:hideMark/>
          </w:tcPr>
          <w:p w:rsidR="001C1AC9" w:rsidRPr="00917209" w:rsidRDefault="001C1AC9">
            <w:r w:rsidRPr="00917209">
              <w:t>Produktnavn</w:t>
            </w:r>
            <w:r w:rsidR="00966A9A">
              <w:t>:</w:t>
            </w:r>
          </w:p>
        </w:tc>
      </w:tr>
      <w:tr w:rsidR="001C1AC9" w:rsidRPr="00917209" w:rsidTr="003770B0">
        <w:trPr>
          <w:trHeight w:val="300"/>
        </w:trPr>
        <w:tc>
          <w:tcPr>
            <w:tcW w:w="392" w:type="dxa"/>
          </w:tcPr>
          <w:p w:rsidR="001C1AC9" w:rsidRPr="00917209" w:rsidRDefault="001C1AC9"/>
        </w:tc>
        <w:tc>
          <w:tcPr>
            <w:tcW w:w="3540" w:type="dxa"/>
            <w:noWrap/>
            <w:hideMark/>
          </w:tcPr>
          <w:p w:rsidR="001C1AC9" w:rsidRPr="00917209" w:rsidRDefault="001C1AC9">
            <w:r w:rsidRPr="00917209">
              <w:t xml:space="preserve">Autolog </w:t>
            </w:r>
            <w:proofErr w:type="spellStart"/>
            <w:r w:rsidRPr="00917209">
              <w:t>fascie</w:t>
            </w:r>
            <w:proofErr w:type="spellEnd"/>
          </w:p>
        </w:tc>
        <w:tc>
          <w:tcPr>
            <w:tcW w:w="5922" w:type="dxa"/>
            <w:noWrap/>
            <w:hideMark/>
          </w:tcPr>
          <w:p w:rsidR="001C1AC9" w:rsidRPr="00917209" w:rsidRDefault="001C1AC9"/>
        </w:tc>
      </w:tr>
      <w:tr w:rsidR="001C1AC9" w:rsidRPr="00917209" w:rsidTr="003770B0">
        <w:trPr>
          <w:trHeight w:val="300"/>
        </w:trPr>
        <w:tc>
          <w:tcPr>
            <w:tcW w:w="392" w:type="dxa"/>
          </w:tcPr>
          <w:p w:rsidR="001C1AC9" w:rsidRPr="00917209" w:rsidRDefault="001C1AC9"/>
        </w:tc>
        <w:tc>
          <w:tcPr>
            <w:tcW w:w="3540" w:type="dxa"/>
            <w:noWrap/>
            <w:hideMark/>
          </w:tcPr>
          <w:p w:rsidR="001C1AC9" w:rsidRPr="00917209" w:rsidRDefault="001C1AC9">
            <w:r w:rsidRPr="00917209">
              <w:t>Andet</w:t>
            </w:r>
            <w:r w:rsidR="00966A9A">
              <w:t>:</w:t>
            </w:r>
          </w:p>
        </w:tc>
        <w:tc>
          <w:tcPr>
            <w:tcW w:w="5922" w:type="dxa"/>
            <w:noWrap/>
            <w:hideMark/>
          </w:tcPr>
          <w:p w:rsidR="001C1AC9" w:rsidRPr="00917209" w:rsidRDefault="001C1AC9">
            <w:r w:rsidRPr="00917209">
              <w:t>Produktnavn</w:t>
            </w:r>
            <w:r w:rsidR="00966A9A">
              <w:t>:</w:t>
            </w:r>
          </w:p>
        </w:tc>
      </w:tr>
    </w:tbl>
    <w:p w:rsidR="00A2329B" w:rsidRDefault="00A2329B" w:rsidP="001C1AC9"/>
    <w:p w:rsidR="001C1AC9" w:rsidRPr="00CC52BE" w:rsidRDefault="003770B0" w:rsidP="001C1AC9">
      <w:r>
        <w:t xml:space="preserve">Ved Midt </w:t>
      </w:r>
      <w:proofErr w:type="spellStart"/>
      <w:r>
        <w:t>Uretral</w:t>
      </w:r>
      <w:proofErr w:type="spellEnd"/>
      <w:r>
        <w:t xml:space="preserve"> S</w:t>
      </w:r>
      <w:r w:rsidR="001C1AC9">
        <w:t xml:space="preserve">lynge operation angives evt. </w:t>
      </w:r>
      <w:r w:rsidR="006013B5">
        <w:t xml:space="preserve">peroperativ </w:t>
      </w:r>
      <w:r w:rsidR="001C1AC9">
        <w:t>perforation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"/>
        <w:gridCol w:w="9406"/>
      </w:tblGrid>
      <w:tr w:rsidR="001C1AC9" w:rsidRPr="001C1AC9" w:rsidTr="003770B0">
        <w:trPr>
          <w:trHeight w:val="300"/>
        </w:trPr>
        <w:tc>
          <w:tcPr>
            <w:tcW w:w="392" w:type="dxa"/>
          </w:tcPr>
          <w:p w:rsidR="001C1AC9" w:rsidRPr="001C1AC9" w:rsidRDefault="001C1AC9" w:rsidP="001C1AC9">
            <w:pPr>
              <w:rPr>
                <w:rFonts w:eastAsiaTheme="majorEastAsia"/>
              </w:rPr>
            </w:pPr>
          </w:p>
        </w:tc>
        <w:tc>
          <w:tcPr>
            <w:tcW w:w="9462" w:type="dxa"/>
            <w:noWrap/>
            <w:hideMark/>
          </w:tcPr>
          <w:p w:rsidR="001C1AC9" w:rsidRPr="001C1AC9" w:rsidRDefault="001C1AC9" w:rsidP="001C1AC9">
            <w:pPr>
              <w:rPr>
                <w:rFonts w:eastAsiaTheme="majorEastAsia"/>
              </w:rPr>
            </w:pPr>
            <w:r w:rsidRPr="001C1AC9">
              <w:rPr>
                <w:rFonts w:eastAsiaTheme="majorEastAsia"/>
              </w:rPr>
              <w:t xml:space="preserve">DT812UD Utilsigtet peroperativ punktur eller læsion af urinblære.  </w:t>
            </w:r>
          </w:p>
        </w:tc>
      </w:tr>
      <w:tr w:rsidR="001C1AC9" w:rsidRPr="001C1AC9" w:rsidTr="003770B0">
        <w:trPr>
          <w:trHeight w:val="300"/>
        </w:trPr>
        <w:tc>
          <w:tcPr>
            <w:tcW w:w="392" w:type="dxa"/>
          </w:tcPr>
          <w:p w:rsidR="001C1AC9" w:rsidRPr="001C1AC9" w:rsidRDefault="001C1AC9" w:rsidP="001C1AC9">
            <w:pPr>
              <w:rPr>
                <w:rFonts w:eastAsiaTheme="majorEastAsia"/>
              </w:rPr>
            </w:pPr>
          </w:p>
        </w:tc>
        <w:tc>
          <w:tcPr>
            <w:tcW w:w="9462" w:type="dxa"/>
            <w:noWrap/>
            <w:hideMark/>
          </w:tcPr>
          <w:p w:rsidR="001C1AC9" w:rsidRPr="001C1AC9" w:rsidRDefault="001C1AC9" w:rsidP="001C1AC9">
            <w:pPr>
              <w:rPr>
                <w:rFonts w:eastAsiaTheme="majorEastAsia"/>
              </w:rPr>
            </w:pPr>
            <w:r w:rsidRPr="001C1AC9">
              <w:rPr>
                <w:rFonts w:eastAsiaTheme="majorEastAsia"/>
              </w:rPr>
              <w:t>DT812UE Utilsigtet peroperativ punktur eller læsion af urinrør af slynge.</w:t>
            </w:r>
          </w:p>
        </w:tc>
      </w:tr>
      <w:tr w:rsidR="001C1AC9" w:rsidRPr="001C1AC9" w:rsidTr="003770B0">
        <w:trPr>
          <w:trHeight w:val="300"/>
        </w:trPr>
        <w:tc>
          <w:tcPr>
            <w:tcW w:w="392" w:type="dxa"/>
          </w:tcPr>
          <w:p w:rsidR="001C1AC9" w:rsidRPr="001C1AC9" w:rsidRDefault="001C1AC9" w:rsidP="001C1AC9">
            <w:pPr>
              <w:rPr>
                <w:rFonts w:eastAsiaTheme="majorEastAsia"/>
              </w:rPr>
            </w:pPr>
          </w:p>
        </w:tc>
        <w:tc>
          <w:tcPr>
            <w:tcW w:w="9462" w:type="dxa"/>
            <w:noWrap/>
            <w:hideMark/>
          </w:tcPr>
          <w:p w:rsidR="001C1AC9" w:rsidRPr="001C1AC9" w:rsidRDefault="001C1AC9" w:rsidP="001C1AC9">
            <w:pPr>
              <w:rPr>
                <w:rFonts w:eastAsiaTheme="majorEastAsia"/>
              </w:rPr>
            </w:pPr>
            <w:r w:rsidRPr="001C1AC9">
              <w:rPr>
                <w:rFonts w:eastAsiaTheme="majorEastAsia"/>
              </w:rPr>
              <w:t>DT812UC Utilsigtet peroperativ punktur eller læsion af urinleder.</w:t>
            </w:r>
          </w:p>
        </w:tc>
      </w:tr>
    </w:tbl>
    <w:p w:rsidR="00A56EF3" w:rsidRDefault="00FB1CC7" w:rsidP="00FB1CC7">
      <w:pPr>
        <w:pStyle w:val="Overskrift1"/>
      </w:pPr>
      <w:r>
        <w:lastRenderedPageBreak/>
        <w:t>Andre operationer:</w:t>
      </w:r>
      <w:r>
        <w:tab/>
      </w:r>
      <w:r w:rsidRPr="00FB1CC7">
        <w:t>(Koder)</w:t>
      </w:r>
      <w:r>
        <w:tab/>
        <w:t>___________________________________________________</w:t>
      </w:r>
    </w:p>
    <w:p w:rsidR="00FB1CC7" w:rsidRDefault="00FB1CC7" w:rsidP="00FB1CC7"/>
    <w:p w:rsidR="00FB1CC7" w:rsidRDefault="00FB1CC7" w:rsidP="00FB1CC7">
      <w:pPr>
        <w:pStyle w:val="Overskrift1"/>
      </w:pPr>
      <w:r>
        <w:t xml:space="preserve">Anæstesi: </w:t>
      </w:r>
      <w:r w:rsidR="00240F56">
        <w:t>(Afkrydsning)</w:t>
      </w:r>
    </w:p>
    <w:p w:rsidR="00FB1CC7" w:rsidRDefault="008E1138" w:rsidP="00FB1CC7">
      <w:r>
        <w:tab/>
        <w:t>Rus______</w:t>
      </w:r>
      <w:r>
        <w:tab/>
      </w:r>
      <w:r w:rsidR="006D1EEB">
        <w:t>Lokal_____</w:t>
      </w:r>
      <w:r w:rsidR="006D1EEB">
        <w:tab/>
      </w:r>
      <w:proofErr w:type="spellStart"/>
      <w:r w:rsidR="006D1EEB">
        <w:t>Epidural</w:t>
      </w:r>
      <w:proofErr w:type="spellEnd"/>
      <w:r w:rsidR="006D1EEB">
        <w:t>____</w:t>
      </w:r>
      <w:r w:rsidR="006D1EEB">
        <w:tab/>
        <w:t>Spinal____</w:t>
      </w:r>
      <w:r w:rsidR="006D1EEB">
        <w:tab/>
        <w:t>General____</w:t>
      </w:r>
    </w:p>
    <w:p w:rsidR="00FB1CC7" w:rsidRDefault="00FB1CC7" w:rsidP="00FB1CC7">
      <w:r>
        <w:tab/>
        <w:t>Antibiotika peroperativt:_______</w:t>
      </w:r>
    </w:p>
    <w:p w:rsidR="00240F56" w:rsidRPr="00FB1CC7" w:rsidRDefault="00240F56" w:rsidP="00FB1CC7"/>
    <w:sectPr w:rsidR="00240F56" w:rsidRPr="00FB1CC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74" w:rsidRDefault="00110F74" w:rsidP="008C7905">
      <w:pPr>
        <w:spacing w:after="0" w:line="240" w:lineRule="auto"/>
      </w:pPr>
      <w:r>
        <w:separator/>
      </w:r>
    </w:p>
  </w:endnote>
  <w:endnote w:type="continuationSeparator" w:id="0">
    <w:p w:rsidR="00110F74" w:rsidRDefault="00110F74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3A31D8">
    <w:pPr>
      <w:pStyle w:val="Sidefod"/>
    </w:pPr>
    <w:r>
      <w:t>Printversion Skema 2</w:t>
    </w:r>
    <w:r w:rsidR="00414DCA">
      <w:t xml:space="preserve"> 2016_01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74" w:rsidRDefault="00110F74" w:rsidP="008C7905">
      <w:pPr>
        <w:spacing w:after="0" w:line="240" w:lineRule="auto"/>
      </w:pPr>
      <w:r>
        <w:separator/>
      </w:r>
    </w:p>
  </w:footnote>
  <w:footnote w:type="continuationSeparator" w:id="0">
    <w:p w:rsidR="00110F74" w:rsidRDefault="00110F74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>
    <w:pPr>
      <w:pStyle w:val="Sidehoved"/>
    </w:pPr>
    <w:proofErr w:type="spellStart"/>
    <w:r w:rsidRPr="008C7905">
      <w:rPr>
        <w:rStyle w:val="Kraftigfremhvning"/>
      </w:rPr>
      <w:t>DugaBase</w:t>
    </w:r>
    <w:proofErr w:type="spellEnd"/>
    <w:r w:rsidRPr="008C7905">
      <w:rPr>
        <w:rStyle w:val="Kraftigfremhvning"/>
      </w:rPr>
      <w:t>, Skema</w:t>
    </w:r>
    <w:r w:rsidR="0068651D">
      <w:rPr>
        <w:rStyle w:val="Kraftigfremhvning"/>
      </w:rPr>
      <w:t xml:space="preserve"> </w:t>
    </w:r>
    <w:r w:rsidR="001D14CD">
      <w:rPr>
        <w:rStyle w:val="Kraftigfremhvning"/>
      </w:rPr>
      <w:t>2</w:t>
    </w:r>
    <w:r w:rsidR="0068651D">
      <w:rPr>
        <w:rStyle w:val="Kraftigfremhvning"/>
      </w:rPr>
      <w:t xml:space="preserve">, </w:t>
    </w:r>
    <w:r w:rsidR="001D14CD">
      <w:rPr>
        <w:rStyle w:val="Kraftigfremhvning"/>
      </w:rPr>
      <w:t>Operation</w:t>
    </w:r>
    <w:r w:rsidR="0068651D">
      <w:rPr>
        <w:rStyle w:val="Kraftigfremhvning"/>
      </w:rPr>
      <w:t>.</w:t>
    </w:r>
    <w:r w:rsidR="0068651D">
      <w:rPr>
        <w:rStyle w:val="Kraftigfremhvning"/>
      </w:rPr>
      <w:tab/>
      <w:t xml:space="preserve"> </w:t>
    </w:r>
    <w:r>
      <w:t>CPR:</w:t>
    </w:r>
  </w:p>
  <w:p w:rsidR="00E9386D" w:rsidRPr="0068651D" w:rsidRDefault="00E9386D">
    <w:pPr>
      <w:pStyle w:val="Sidehoved"/>
      <w:rPr>
        <w:b/>
        <w:bCs/>
      </w:rPr>
    </w:pPr>
    <w:r>
      <w:t>Udfyldt af:</w:t>
    </w:r>
  </w:p>
  <w:p w:rsidR="008C7905" w:rsidRDefault="008C79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E"/>
    <w:rsid w:val="00070FF9"/>
    <w:rsid w:val="00110F74"/>
    <w:rsid w:val="001C1AC9"/>
    <w:rsid w:val="001D14CD"/>
    <w:rsid w:val="00240F56"/>
    <w:rsid w:val="002828C8"/>
    <w:rsid w:val="003770B0"/>
    <w:rsid w:val="003A31D8"/>
    <w:rsid w:val="00414DCA"/>
    <w:rsid w:val="006013B5"/>
    <w:rsid w:val="0066264E"/>
    <w:rsid w:val="0068651D"/>
    <w:rsid w:val="006D1EEB"/>
    <w:rsid w:val="00796687"/>
    <w:rsid w:val="0082086D"/>
    <w:rsid w:val="008B1A4B"/>
    <w:rsid w:val="008C7905"/>
    <w:rsid w:val="008E1138"/>
    <w:rsid w:val="009069ED"/>
    <w:rsid w:val="00917209"/>
    <w:rsid w:val="00966A9A"/>
    <w:rsid w:val="009F72B1"/>
    <w:rsid w:val="00A0187C"/>
    <w:rsid w:val="00A2329B"/>
    <w:rsid w:val="00A56EF3"/>
    <w:rsid w:val="00A953C5"/>
    <w:rsid w:val="00C14DBB"/>
    <w:rsid w:val="00CC52BE"/>
    <w:rsid w:val="00D21A8D"/>
    <w:rsid w:val="00E1635E"/>
    <w:rsid w:val="00E35803"/>
    <w:rsid w:val="00E9386D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8AE426-5546-4041-907F-E0C0FCAB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4E"/>
  </w:style>
  <w:style w:type="paragraph" w:styleId="Overskrift1">
    <w:name w:val="heading 1"/>
    <w:basedOn w:val="Normal"/>
    <w:next w:val="Normal"/>
    <w:link w:val="Overskrift1Tegn"/>
    <w:uiPriority w:val="9"/>
    <w:qFormat/>
    <w:rsid w:val="00662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4731-763C-454C-B5D4-6A272B7D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Lene Sveistrup Bengtsson</cp:lastModifiedBy>
  <cp:revision>2</cp:revision>
  <cp:lastPrinted>2016-03-03T17:15:00Z</cp:lastPrinted>
  <dcterms:created xsi:type="dcterms:W3CDTF">2021-04-22T18:34:00Z</dcterms:created>
  <dcterms:modified xsi:type="dcterms:W3CDTF">2021-04-22T18:34:00Z</dcterms:modified>
</cp:coreProperties>
</file>